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4230"/>
        <w:gridCol w:w="2970"/>
      </w:tblGrid>
      <w:tr w:rsidR="00445233" w:rsidRPr="00AD7C05" w14:paraId="1A9CC9A7" w14:textId="77777777" w:rsidTr="003700E0">
        <w:trPr>
          <w:tblHeader/>
          <w:tblCellSpacing w:w="15" w:type="dxa"/>
        </w:trPr>
        <w:tc>
          <w:tcPr>
            <w:tcW w:w="2115" w:type="dxa"/>
            <w:vAlign w:val="center"/>
            <w:hideMark/>
          </w:tcPr>
          <w:p w14:paraId="3F37393F" w14:textId="77777777" w:rsidR="00445233" w:rsidRPr="00AD7C05" w:rsidRDefault="00445233" w:rsidP="0037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Month</w:t>
            </w:r>
          </w:p>
        </w:tc>
        <w:tc>
          <w:tcPr>
            <w:tcW w:w="4200" w:type="dxa"/>
            <w:vAlign w:val="center"/>
            <w:hideMark/>
          </w:tcPr>
          <w:p w14:paraId="449C02A6" w14:textId="77777777" w:rsidR="00445233" w:rsidRPr="00AD7C05" w:rsidRDefault="00445233" w:rsidP="0037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Learning Lab Theme</w:t>
            </w:r>
          </w:p>
        </w:tc>
        <w:tc>
          <w:tcPr>
            <w:tcW w:w="2925" w:type="dxa"/>
            <w:vAlign w:val="center"/>
            <w:hideMark/>
          </w:tcPr>
          <w:p w14:paraId="301E6F33" w14:textId="77777777" w:rsidR="00445233" w:rsidRPr="00AD7C05" w:rsidRDefault="00445233" w:rsidP="00370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Self-Regulation Focus</w:t>
            </w:r>
          </w:p>
        </w:tc>
      </w:tr>
      <w:tr w:rsidR="00445233" w:rsidRPr="00AD7C05" w14:paraId="57BC8A97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0BF0C225" w14:textId="77777777" w:rsidR="00445233" w:rsidRPr="00AD7C05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AD7C05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September 20, 2026</w:t>
            </w:r>
          </w:p>
          <w:p w14:paraId="2E54BAF1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  <w:p w14:paraId="03947D8E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200" w:type="dxa"/>
            <w:vAlign w:val="center"/>
            <w:hideMark/>
          </w:tcPr>
          <w:p w14:paraId="72A1676E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Starting Strong: Finding Your Place in the Doctoral Journey</w:t>
            </w:r>
          </w:p>
        </w:tc>
        <w:tc>
          <w:tcPr>
            <w:tcW w:w="2925" w:type="dxa"/>
            <w:vAlign w:val="center"/>
            <w:hideMark/>
          </w:tcPr>
          <w:p w14:paraId="3509E5AA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gramStart"/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Goal-setting</w:t>
            </w:r>
            <w:proofErr w:type="gramEnd"/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, orientation, self-assessment</w:t>
            </w:r>
          </w:p>
        </w:tc>
      </w:tr>
      <w:tr w:rsidR="00445233" w:rsidRPr="00AD7C05" w14:paraId="323DA7BF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771DA8E8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October 18, 2026</w:t>
            </w:r>
          </w:p>
          <w:p w14:paraId="47E5B541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  <w:p w14:paraId="52676AE2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200" w:type="dxa"/>
            <w:vAlign w:val="center"/>
            <w:hideMark/>
          </w:tcPr>
          <w:p w14:paraId="647C4BFF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From Overwhelm to Order: Naming the Next Right Step</w:t>
            </w:r>
          </w:p>
        </w:tc>
        <w:tc>
          <w:tcPr>
            <w:tcW w:w="2925" w:type="dxa"/>
            <w:vAlign w:val="center"/>
            <w:hideMark/>
          </w:tcPr>
          <w:p w14:paraId="0F7C650F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Task prioritization, planning, reducing cognitive overload</w:t>
            </w:r>
          </w:p>
        </w:tc>
      </w:tr>
      <w:tr w:rsidR="00445233" w:rsidRPr="00AD7C05" w14:paraId="72BCDEB3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0259262E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November 15, 2026</w:t>
            </w:r>
          </w:p>
          <w:p w14:paraId="311A5362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  <w:p w14:paraId="59FD9192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200" w:type="dxa"/>
            <w:vAlign w:val="center"/>
            <w:hideMark/>
          </w:tcPr>
          <w:p w14:paraId="6FC67D0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Protecting Your Progress: Time, Energy, and Writing Rhythms</w:t>
            </w:r>
          </w:p>
        </w:tc>
        <w:tc>
          <w:tcPr>
            <w:tcW w:w="2925" w:type="dxa"/>
            <w:vAlign w:val="center"/>
            <w:hideMark/>
          </w:tcPr>
          <w:p w14:paraId="2CB68FF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Time management, habit-building, weekly planning</w:t>
            </w:r>
          </w:p>
        </w:tc>
      </w:tr>
      <w:tr w:rsidR="00445233" w:rsidRPr="00AD7C05" w14:paraId="540613EA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52B8642D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December 20, 2026</w:t>
            </w:r>
          </w:p>
          <w:p w14:paraId="06E7E273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  <w:p w14:paraId="08E70FED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200" w:type="dxa"/>
            <w:vAlign w:val="center"/>
            <w:hideMark/>
          </w:tcPr>
          <w:p w14:paraId="235AA8C7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Pause, Reflect, Reset: Finishing the Year with Clarity</w:t>
            </w:r>
          </w:p>
        </w:tc>
        <w:tc>
          <w:tcPr>
            <w:tcW w:w="2925" w:type="dxa"/>
            <w:vAlign w:val="center"/>
            <w:hideMark/>
          </w:tcPr>
          <w:p w14:paraId="68099E2D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Reflection, progress review, recalibration</w:t>
            </w:r>
          </w:p>
        </w:tc>
      </w:tr>
      <w:tr w:rsidR="00445233" w:rsidRPr="00AD7C05" w14:paraId="7B6187BA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0836E39C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January 17, 2027</w:t>
            </w:r>
          </w:p>
          <w:p w14:paraId="3CC684DB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26E38D57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Recommitment with Structure: Building Your Doctoral Plan for the New Year</w:t>
            </w:r>
          </w:p>
          <w:p w14:paraId="02B21CE6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060B5250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Strategic planning, milestone mapping</w:t>
            </w:r>
          </w:p>
        </w:tc>
      </w:tr>
      <w:tr w:rsidR="00445233" w:rsidRPr="00AD7C05" w14:paraId="1F5CC1FE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67A0D20A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February 21, 2027</w:t>
            </w:r>
          </w:p>
          <w:p w14:paraId="1FA6BC5A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  <w:p w14:paraId="5A947FB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200" w:type="dxa"/>
            <w:vAlign w:val="center"/>
            <w:hideMark/>
          </w:tcPr>
          <w:p w14:paraId="0DF38F95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Feedback Without Shame: Turning Comments into Action</w:t>
            </w:r>
          </w:p>
        </w:tc>
        <w:tc>
          <w:tcPr>
            <w:tcW w:w="2925" w:type="dxa"/>
            <w:vAlign w:val="center"/>
            <w:hideMark/>
          </w:tcPr>
          <w:p w14:paraId="53D7F848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Feedback processing, emotional regulation, revision planning</w:t>
            </w:r>
          </w:p>
        </w:tc>
      </w:tr>
      <w:tr w:rsidR="00445233" w:rsidRPr="00AD7C05" w14:paraId="6A97A081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448AECF6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March 21, 2027</w:t>
            </w:r>
          </w:p>
          <w:p w14:paraId="20B18258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54E22FCD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Writing Through Resistance: Staying Engaged When the Work Feels Heavy</w:t>
            </w:r>
          </w:p>
          <w:p w14:paraId="0450B068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268C2C99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Motivation, persistence, self-monitoring</w:t>
            </w:r>
          </w:p>
        </w:tc>
      </w:tr>
      <w:tr w:rsidR="00445233" w:rsidRPr="00AD7C05" w14:paraId="6EC315D0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55F5542C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April 18, 2027</w:t>
            </w:r>
          </w:p>
          <w:p w14:paraId="3FAAF79F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1CEA6E39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Alignment Check: Connecting Topic, Problem, Purpose, Questions, and Method</w:t>
            </w:r>
          </w:p>
          <w:p w14:paraId="689343EA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74A16596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Self-monitoring, alignment review</w:t>
            </w:r>
          </w:p>
        </w:tc>
      </w:tr>
      <w:tr w:rsidR="00445233" w:rsidRPr="00AD7C05" w14:paraId="0738E558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4D28C32C" w14:textId="77777777" w:rsidR="00445233" w:rsidRPr="00F730D1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May 16, 2027</w:t>
            </w:r>
          </w:p>
          <w:p w14:paraId="2FD45D8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30D1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0113F4A2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From Isolation to Village: Using Community as a Completion Strategy</w:t>
            </w:r>
          </w:p>
          <w:p w14:paraId="759CAB5D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1666F7B0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Help-seeking, accountability, social learning</w:t>
            </w:r>
          </w:p>
        </w:tc>
      </w:tr>
      <w:tr w:rsidR="00445233" w:rsidRPr="00AD7C05" w14:paraId="5BF4FFDC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2CC3229C" w14:textId="77777777" w:rsidR="00445233" w:rsidRPr="00021ADC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"https://us06web.zoom.us/j/88671703727?pwd=ccfZbIVY7MbKmIC6n1ZxZ8ZTbrRahs.1"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021ADC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June 13, 2027</w:t>
            </w:r>
          </w:p>
          <w:p w14:paraId="551372A4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21ADC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6621F1B7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Progress You Can See: Tracking Milestones, Small Wins, and Scholar Growth</w:t>
            </w:r>
          </w:p>
          <w:p w14:paraId="3F42E826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04D0DE83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Progress monitoring, reflection, confidence-building</w:t>
            </w:r>
          </w:p>
        </w:tc>
      </w:tr>
      <w:tr w:rsidR="00445233" w:rsidRPr="00AD7C05" w14:paraId="73C266CA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61088492" w14:textId="77777777" w:rsidR="00445233" w:rsidRPr="00445233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July 18, 2027</w:t>
            </w:r>
          </w:p>
          <w:p w14:paraId="1ED2B33A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143277EA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Sustaining Momentum in the Middle: When the Dissertation Takes Longer Than Expected</w:t>
            </w:r>
          </w:p>
          <w:p w14:paraId="6F2EF63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77A799C1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Persistence, adjustment, resilience</w:t>
            </w:r>
          </w:p>
        </w:tc>
      </w:tr>
      <w:tr w:rsidR="00445233" w:rsidRPr="00AD7C05" w14:paraId="5A4DDCC1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03EE3FF5" w14:textId="77777777" w:rsidR="00445233" w:rsidRPr="00445233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August 15, 2027</w:t>
            </w:r>
          </w:p>
          <w:p w14:paraId="6618551F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4E866C2A" w14:textId="77777777" w:rsidR="00445233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Preparing for the Academic Year: Resetting Goals, Systems, and Support</w:t>
            </w:r>
          </w:p>
          <w:p w14:paraId="15F0624C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925" w:type="dxa"/>
            <w:vAlign w:val="center"/>
            <w:hideMark/>
          </w:tcPr>
          <w:p w14:paraId="41F7CBAF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Planning, environmental design, readiness</w:t>
            </w:r>
          </w:p>
        </w:tc>
      </w:tr>
      <w:tr w:rsidR="00445233" w:rsidRPr="00AD7C05" w14:paraId="0160141F" w14:textId="77777777" w:rsidTr="003700E0">
        <w:trPr>
          <w:tblCellSpacing w:w="15" w:type="dxa"/>
        </w:trPr>
        <w:tc>
          <w:tcPr>
            <w:tcW w:w="2115" w:type="dxa"/>
            <w:vAlign w:val="center"/>
            <w:hideMark/>
          </w:tcPr>
          <w:p w14:paraId="781AAC54" w14:textId="77777777" w:rsidR="00445233" w:rsidRPr="00445233" w:rsidRDefault="00445233" w:rsidP="003700E0">
            <w:pPr>
              <w:spacing w:after="0" w:line="240" w:lineRule="auto"/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instrText>HYPERLINK "https://us06web.zoom.us/j/82955582807?pwd=lu1tYLogWuZoqGy6xFuGgLGQCAHhbb.1"</w:instrTex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separate"/>
            </w: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September 19, 2027</w:t>
            </w:r>
          </w:p>
          <w:p w14:paraId="32521903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45233">
              <w:rPr>
                <w:rStyle w:val="Hyperlink"/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Zoom Link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fldChar w:fldCharType="end"/>
            </w:r>
          </w:p>
        </w:tc>
        <w:tc>
          <w:tcPr>
            <w:tcW w:w="4200" w:type="dxa"/>
            <w:vAlign w:val="center"/>
            <w:hideMark/>
          </w:tcPr>
          <w:p w14:paraId="129663BB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From Progress to Legacy: Reclaiming Purpose in the Doctoral Journey</w:t>
            </w:r>
          </w:p>
        </w:tc>
        <w:tc>
          <w:tcPr>
            <w:tcW w:w="2925" w:type="dxa"/>
            <w:vAlign w:val="center"/>
            <w:hideMark/>
          </w:tcPr>
          <w:p w14:paraId="2E7CB608" w14:textId="77777777" w:rsidR="00445233" w:rsidRPr="00AD7C05" w:rsidRDefault="00445233" w:rsidP="003700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D7C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Purpose reflection, long-term vision, identity development</w:t>
            </w:r>
          </w:p>
        </w:tc>
      </w:tr>
    </w:tbl>
    <w:p w14:paraId="5ABA8886" w14:textId="77777777" w:rsidR="00872F7D" w:rsidRDefault="00872F7D"/>
    <w:sectPr w:rsidR="00872F7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86230C" w14:textId="77777777" w:rsidR="00C33F90" w:rsidRDefault="00C33F90" w:rsidP="00445233">
      <w:pPr>
        <w:spacing w:after="0" w:line="240" w:lineRule="auto"/>
      </w:pPr>
      <w:r>
        <w:separator/>
      </w:r>
    </w:p>
  </w:endnote>
  <w:endnote w:type="continuationSeparator" w:id="0">
    <w:p w14:paraId="68FBC81B" w14:textId="77777777" w:rsidR="00C33F90" w:rsidRDefault="00C33F90" w:rsidP="00445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7A436D" w14:textId="77777777" w:rsidR="00C33F90" w:rsidRDefault="00C33F90" w:rsidP="00445233">
      <w:pPr>
        <w:spacing w:after="0" w:line="240" w:lineRule="auto"/>
      </w:pPr>
      <w:r>
        <w:separator/>
      </w:r>
    </w:p>
  </w:footnote>
  <w:footnote w:type="continuationSeparator" w:id="0">
    <w:p w14:paraId="4CC89823" w14:textId="77777777" w:rsidR="00C33F90" w:rsidRDefault="00C33F90" w:rsidP="00445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D64B5" w14:textId="1C8928CA" w:rsidR="00445233" w:rsidRDefault="00445233" w:rsidP="00445233">
    <w:pPr>
      <w:pStyle w:val="Header"/>
      <w:jc w:val="center"/>
      <w:rPr>
        <w:b/>
        <w:bCs/>
      </w:rPr>
    </w:pPr>
    <w:r w:rsidRPr="00445233">
      <w:rPr>
        <w:b/>
        <w:bCs/>
      </w:rPr>
      <w:t>APADS LEARNING LABS – ZOOM LINKS</w:t>
    </w:r>
  </w:p>
  <w:p w14:paraId="089D7FC4" w14:textId="179160B2" w:rsidR="00445233" w:rsidRDefault="00445233" w:rsidP="00445233">
    <w:pPr>
      <w:pStyle w:val="Header"/>
      <w:jc w:val="center"/>
      <w:rPr>
        <w:b/>
        <w:bCs/>
      </w:rPr>
    </w:pPr>
    <w:r>
      <w:rPr>
        <w:b/>
        <w:bCs/>
      </w:rPr>
      <w:t>2026 – 2027</w:t>
    </w:r>
  </w:p>
  <w:p w14:paraId="203E99E2" w14:textId="77777777" w:rsidR="00445233" w:rsidRPr="00445233" w:rsidRDefault="00445233" w:rsidP="00445233">
    <w:pPr>
      <w:pStyle w:val="Header"/>
      <w:pBdr>
        <w:top w:val="single" w:sz="4" w:space="1" w:color="auto"/>
      </w:pBdr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05"/>
    <w:rsid w:val="00021ADC"/>
    <w:rsid w:val="001C5E73"/>
    <w:rsid w:val="002E102F"/>
    <w:rsid w:val="00445233"/>
    <w:rsid w:val="00721A04"/>
    <w:rsid w:val="00872F7D"/>
    <w:rsid w:val="009C1855"/>
    <w:rsid w:val="00A91A5E"/>
    <w:rsid w:val="00AD7C05"/>
    <w:rsid w:val="00B57783"/>
    <w:rsid w:val="00B614B0"/>
    <w:rsid w:val="00C33F90"/>
    <w:rsid w:val="00E12820"/>
    <w:rsid w:val="00F730D1"/>
    <w:rsid w:val="00F9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3F9BA"/>
  <w15:chartTrackingRefBased/>
  <w15:docId w15:val="{9342BFFA-6C93-E240-BAE5-7C3D93FE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C0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D7C05"/>
    <w:rPr>
      <w:b/>
      <w:bCs/>
    </w:rPr>
  </w:style>
  <w:style w:type="character" w:styleId="Hyperlink">
    <w:name w:val="Hyperlink"/>
    <w:basedOn w:val="DefaultParagraphFont"/>
    <w:uiPriority w:val="99"/>
    <w:unhideWhenUsed/>
    <w:rsid w:val="00AD7C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C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5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233"/>
  </w:style>
  <w:style w:type="paragraph" w:styleId="Footer">
    <w:name w:val="footer"/>
    <w:basedOn w:val="Normal"/>
    <w:link w:val="FooterChar"/>
    <w:uiPriority w:val="99"/>
    <w:unhideWhenUsed/>
    <w:rsid w:val="00445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397</Words>
  <Characters>2658</Characters>
  <Application>Microsoft Office Word</Application>
  <DocSecurity>0</DocSecurity>
  <Lines>177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Davis</dc:creator>
  <cp:keywords/>
  <dc:description/>
  <cp:lastModifiedBy>Sherry Davis</cp:lastModifiedBy>
  <cp:revision>1</cp:revision>
  <dcterms:created xsi:type="dcterms:W3CDTF">2026-09-16T01:54:00Z</dcterms:created>
  <dcterms:modified xsi:type="dcterms:W3CDTF">2026-09-16T03:01:00Z</dcterms:modified>
</cp:coreProperties>
</file>